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B88D" w14:textId="77777777" w:rsidR="009D091B" w:rsidRPr="00CF3D1A" w:rsidRDefault="00457F6C" w:rsidP="009D091B">
      <w:pPr>
        <w:pStyle w:val="Ttulo1"/>
        <w:jc w:val="center"/>
        <w:rPr>
          <w:color w:val="0070C0"/>
          <w:sz w:val="44"/>
          <w:szCs w:val="44"/>
        </w:rPr>
      </w:pPr>
      <w:r w:rsidRPr="00CF3D1A">
        <w:rPr>
          <w:color w:val="0070C0"/>
          <w:sz w:val="44"/>
          <w:szCs w:val="44"/>
        </w:rPr>
        <w:t xml:space="preserve">Niveles y jornadas </w:t>
      </w:r>
    </w:p>
    <w:p w14:paraId="4339D65C" w14:textId="77777777" w:rsidR="00B2154A" w:rsidRPr="00CF3D1A" w:rsidRDefault="00AF73E5" w:rsidP="009D091B">
      <w:pPr>
        <w:pStyle w:val="Ttulo1"/>
        <w:jc w:val="center"/>
        <w:rPr>
          <w:rStyle w:val="Ttulo1Car"/>
          <w:color w:val="0070C0"/>
          <w:sz w:val="44"/>
          <w:szCs w:val="44"/>
        </w:rPr>
      </w:pPr>
      <w:r w:rsidRPr="00CF3D1A">
        <w:rPr>
          <w:color w:val="0070C0"/>
          <w:sz w:val="44"/>
          <w:szCs w:val="44"/>
        </w:rPr>
        <w:t>Escuela Los Países Bajos</w:t>
      </w:r>
    </w:p>
    <w:p w14:paraId="1CE158CC" w14:textId="4F6661F3" w:rsidR="00CF3D1A" w:rsidRPr="00CF3D1A" w:rsidRDefault="00CF3D1A" w:rsidP="00CF3D1A">
      <w:pPr>
        <w:pStyle w:val="Subttulo"/>
        <w:jc w:val="center"/>
        <w:rPr>
          <w:sz w:val="36"/>
          <w:szCs w:val="36"/>
        </w:rPr>
      </w:pPr>
      <w:r>
        <w:rPr>
          <w:sz w:val="36"/>
          <w:szCs w:val="36"/>
        </w:rPr>
        <w:t>El establecimiento cuenta</w:t>
      </w:r>
      <w:r w:rsidR="00457F6C" w:rsidRPr="009D091B">
        <w:rPr>
          <w:sz w:val="36"/>
          <w:szCs w:val="36"/>
        </w:rPr>
        <w:t xml:space="preserve"> con</w:t>
      </w:r>
      <w:r w:rsidR="00AF73E5" w:rsidRPr="009D091B">
        <w:rPr>
          <w:sz w:val="36"/>
          <w:szCs w:val="36"/>
        </w:rPr>
        <w:t xml:space="preserve"> dos</w:t>
      </w:r>
      <w:r w:rsidR="00457F6C" w:rsidRPr="009D091B">
        <w:rPr>
          <w:sz w:val="36"/>
          <w:szCs w:val="36"/>
        </w:rPr>
        <w:t xml:space="preserve"> niveles de </w:t>
      </w:r>
      <w:r w:rsidR="008E01D1" w:rsidRPr="009D091B">
        <w:rPr>
          <w:sz w:val="36"/>
          <w:szCs w:val="36"/>
        </w:rPr>
        <w:t>transición</w:t>
      </w:r>
      <w:r w:rsidR="009D091B">
        <w:rPr>
          <w:sz w:val="36"/>
          <w:szCs w:val="36"/>
        </w:rPr>
        <w:t xml:space="preserve"> </w:t>
      </w:r>
    </w:p>
    <w:p w14:paraId="0C1847A1" w14:textId="77777777" w:rsidR="009D091B" w:rsidRDefault="00AF73E5" w:rsidP="005E394A">
      <w:pPr>
        <w:pStyle w:val="Subttulo"/>
        <w:jc w:val="center"/>
        <w:rPr>
          <w:color w:val="F4839D" w:themeColor="accent1" w:themeTint="99"/>
          <w:sz w:val="36"/>
          <w:szCs w:val="36"/>
        </w:rPr>
      </w:pPr>
      <w:r w:rsidRPr="009D091B">
        <w:rPr>
          <w:color w:val="F4839D" w:themeColor="accent1" w:themeTint="99"/>
          <w:sz w:val="52"/>
          <w:szCs w:val="52"/>
        </w:rPr>
        <w:t>Pre-Kínder y Kínder</w:t>
      </w:r>
      <w:r w:rsidRPr="000E66B5">
        <w:rPr>
          <w:color w:val="F4839D" w:themeColor="accent1" w:themeTint="99"/>
          <w:sz w:val="56"/>
          <w:szCs w:val="56"/>
        </w:rPr>
        <w:t>,</w:t>
      </w:r>
      <w:r w:rsidR="00457F6C">
        <w:rPr>
          <w:color w:val="F4839D" w:themeColor="accent1" w:themeTint="99"/>
          <w:sz w:val="96"/>
          <w:szCs w:val="96"/>
        </w:rPr>
        <w:t xml:space="preserve"> </w:t>
      </w:r>
      <w:r w:rsidR="009D091B">
        <w:rPr>
          <w:color w:val="F4839D" w:themeColor="accent1" w:themeTint="99"/>
          <w:sz w:val="36"/>
          <w:szCs w:val="36"/>
        </w:rPr>
        <w:t xml:space="preserve">respectivamente.  </w:t>
      </w:r>
    </w:p>
    <w:p w14:paraId="1A80A3D6" w14:textId="77777777" w:rsidR="005E394A" w:rsidRDefault="005E394A" w:rsidP="005E394A">
      <w:pPr>
        <w:pStyle w:val="Subttulo"/>
        <w:jc w:val="center"/>
        <w:rPr>
          <w:color w:val="F4839D" w:themeColor="accent1" w:themeTint="99"/>
          <w:sz w:val="36"/>
          <w:szCs w:val="36"/>
        </w:rPr>
      </w:pPr>
    </w:p>
    <w:p w14:paraId="541A12FF" w14:textId="4F1438EF" w:rsidR="009D091B" w:rsidRPr="00CF3D1A" w:rsidRDefault="00DA0075" w:rsidP="00CF3D1A">
      <w:pPr>
        <w:pStyle w:val="Subttulo"/>
        <w:jc w:val="center"/>
        <w:rPr>
          <w:color w:val="F4839D" w:themeColor="accent1" w:themeTint="99"/>
          <w:sz w:val="36"/>
          <w:szCs w:val="36"/>
        </w:rPr>
      </w:pPr>
      <w:r>
        <w:rPr>
          <w:color w:val="F4839D" w:themeColor="accent1" w:themeTint="99"/>
          <w:sz w:val="36"/>
          <w:szCs w:val="36"/>
        </w:rPr>
        <w:t xml:space="preserve">No obstante, solo </w:t>
      </w:r>
      <w:r w:rsidR="009D091B" w:rsidRPr="00CF3D1A">
        <w:rPr>
          <w:color w:val="F4839D" w:themeColor="accent1" w:themeTint="99"/>
          <w:sz w:val="36"/>
          <w:szCs w:val="36"/>
        </w:rPr>
        <w:t xml:space="preserve">abre admisión </w:t>
      </w:r>
      <w:r>
        <w:rPr>
          <w:color w:val="F4839D" w:themeColor="accent1" w:themeTint="99"/>
          <w:sz w:val="36"/>
          <w:szCs w:val="36"/>
        </w:rPr>
        <w:t xml:space="preserve">para el </w:t>
      </w:r>
      <w:r w:rsidR="009D091B" w:rsidRPr="00CF3D1A">
        <w:rPr>
          <w:color w:val="F4839D" w:themeColor="accent1" w:themeTint="99"/>
          <w:sz w:val="36"/>
          <w:szCs w:val="36"/>
        </w:rPr>
        <w:t>nivel</w:t>
      </w:r>
      <w:r>
        <w:rPr>
          <w:color w:val="F4839D" w:themeColor="accent1" w:themeTint="99"/>
          <w:sz w:val="36"/>
          <w:szCs w:val="36"/>
        </w:rPr>
        <w:t xml:space="preserve"> Pre-Kínder</w:t>
      </w:r>
      <w:r w:rsidR="009D091B" w:rsidRPr="00CF3D1A">
        <w:rPr>
          <w:color w:val="F4839D" w:themeColor="accent1" w:themeTint="99"/>
          <w:sz w:val="36"/>
          <w:szCs w:val="36"/>
        </w:rPr>
        <w:t xml:space="preserve"> </w:t>
      </w:r>
      <w:r w:rsidR="00CF3D1A">
        <w:rPr>
          <w:color w:val="F4839D" w:themeColor="accent1" w:themeTint="99"/>
          <w:sz w:val="36"/>
          <w:szCs w:val="36"/>
        </w:rPr>
        <w:t xml:space="preserve">                                           </w:t>
      </w:r>
      <w:r>
        <w:rPr>
          <w:color w:val="F4839D" w:themeColor="accent1" w:themeTint="99"/>
          <w:sz w:val="36"/>
          <w:szCs w:val="36"/>
        </w:rPr>
        <w:t xml:space="preserve">(Jornada de tarde), </w:t>
      </w:r>
      <w:r w:rsidR="009D091B" w:rsidRPr="00CF3D1A">
        <w:rPr>
          <w:color w:val="F4839D" w:themeColor="accent1" w:themeTint="99"/>
          <w:sz w:val="36"/>
          <w:szCs w:val="36"/>
        </w:rPr>
        <w:t>quién tendrá co</w:t>
      </w:r>
      <w:r w:rsidR="00CF3D1A" w:rsidRPr="00CF3D1A">
        <w:rPr>
          <w:color w:val="F4839D" w:themeColor="accent1" w:themeTint="99"/>
          <w:sz w:val="36"/>
          <w:szCs w:val="36"/>
        </w:rPr>
        <w:t>ntinuidad hasta el nivel Kínder (Jornada de</w:t>
      </w:r>
      <w:r w:rsidR="009D091B" w:rsidRPr="00CF3D1A">
        <w:rPr>
          <w:color w:val="F4839D" w:themeColor="accent1" w:themeTint="99"/>
          <w:sz w:val="36"/>
          <w:szCs w:val="36"/>
        </w:rPr>
        <w:t xml:space="preserve"> Mañana), </w:t>
      </w:r>
      <w:r w:rsidR="00CF3D1A" w:rsidRPr="00CF3D1A">
        <w:rPr>
          <w:color w:val="F4839D" w:themeColor="accent1" w:themeTint="99"/>
          <w:sz w:val="36"/>
          <w:szCs w:val="36"/>
        </w:rPr>
        <w:t xml:space="preserve">                                                         </w:t>
      </w:r>
      <w:r w:rsidR="009D091B" w:rsidRPr="00CF3D1A">
        <w:rPr>
          <w:color w:val="F4839D" w:themeColor="accent1" w:themeTint="99"/>
          <w:sz w:val="36"/>
          <w:szCs w:val="36"/>
        </w:rPr>
        <w:t>previa confirmación del apoderado.</w:t>
      </w:r>
    </w:p>
    <w:p w14:paraId="07579AB4" w14:textId="77777777" w:rsidR="005E394A" w:rsidRDefault="005E394A" w:rsidP="009D091B">
      <w:pPr>
        <w:pStyle w:val="Subttulo"/>
        <w:jc w:val="center"/>
        <w:rPr>
          <w:color w:val="F4839D" w:themeColor="accent1" w:themeTint="99"/>
          <w:sz w:val="32"/>
          <w:szCs w:val="32"/>
        </w:rPr>
      </w:pPr>
    </w:p>
    <w:p w14:paraId="46D6AB9B" w14:textId="77777777" w:rsidR="00CF3D1A" w:rsidRPr="00CF3D1A" w:rsidRDefault="00CF3D1A" w:rsidP="00CF3D1A">
      <w:pPr>
        <w:pStyle w:val="Subttulo"/>
        <w:rPr>
          <w:color w:val="2A91BC" w:themeColor="background2" w:themeShade="80"/>
          <w:sz w:val="36"/>
          <w:szCs w:val="36"/>
        </w:rPr>
      </w:pPr>
      <w:r w:rsidRPr="00CF3D1A">
        <w:rPr>
          <w:color w:val="2A91BC" w:themeColor="background2" w:themeShade="80"/>
          <w:sz w:val="36"/>
          <w:szCs w:val="36"/>
        </w:rPr>
        <w:t>Matrícula total es de:</w:t>
      </w:r>
    </w:p>
    <w:p w14:paraId="34822656" w14:textId="77777777" w:rsidR="005E394A" w:rsidRPr="00CF3D1A" w:rsidRDefault="005E394A" w:rsidP="00CF3D1A">
      <w:pPr>
        <w:pStyle w:val="Subttulo"/>
        <w:rPr>
          <w:color w:val="53B1D9" w:themeColor="accent5"/>
          <w:sz w:val="28"/>
          <w:szCs w:val="28"/>
        </w:rPr>
      </w:pPr>
      <w:r w:rsidRPr="00CF3D1A">
        <w:rPr>
          <w:color w:val="53B1D9" w:themeColor="accent5"/>
          <w:sz w:val="28"/>
          <w:szCs w:val="28"/>
        </w:rPr>
        <w:t xml:space="preserve">105 alumnos KÍNDER (J. Mañana) &amp; </w:t>
      </w:r>
    </w:p>
    <w:p w14:paraId="00058098" w14:textId="77777777" w:rsidR="005E394A" w:rsidRPr="00CF3D1A" w:rsidRDefault="005E394A" w:rsidP="00CF3D1A">
      <w:pPr>
        <w:pStyle w:val="Subttulo"/>
        <w:rPr>
          <w:color w:val="53B1D9" w:themeColor="accent5"/>
          <w:sz w:val="28"/>
          <w:szCs w:val="28"/>
        </w:rPr>
      </w:pPr>
      <w:r w:rsidRPr="00CF3D1A">
        <w:rPr>
          <w:color w:val="53B1D9" w:themeColor="accent5"/>
          <w:sz w:val="28"/>
          <w:szCs w:val="28"/>
        </w:rPr>
        <w:t xml:space="preserve">105 alumnos PRE-KÍNDER (J. Tarde)                                            </w:t>
      </w:r>
    </w:p>
    <w:p w14:paraId="6E230867" w14:textId="77777777" w:rsidR="005E394A" w:rsidRPr="00CF3D1A" w:rsidRDefault="005E394A" w:rsidP="00CF3D1A">
      <w:pPr>
        <w:pStyle w:val="Subttulo"/>
        <w:rPr>
          <w:color w:val="F4839D" w:themeColor="accent1" w:themeTint="99"/>
          <w:sz w:val="28"/>
          <w:szCs w:val="28"/>
        </w:rPr>
      </w:pPr>
    </w:p>
    <w:p w14:paraId="510658AC" w14:textId="77777777" w:rsidR="005E394A" w:rsidRPr="00CF3D1A" w:rsidRDefault="005E394A" w:rsidP="00843D7B">
      <w:pPr>
        <w:pStyle w:val="Subttulo"/>
        <w:rPr>
          <w:sz w:val="28"/>
          <w:szCs w:val="28"/>
        </w:rPr>
      </w:pPr>
      <w:r w:rsidRPr="00CF3D1A">
        <w:rPr>
          <w:sz w:val="28"/>
          <w:szCs w:val="28"/>
        </w:rPr>
        <w:t xml:space="preserve">Horario Presencial: </w:t>
      </w:r>
    </w:p>
    <w:p w14:paraId="7B848C7B" w14:textId="77777777" w:rsidR="005E394A" w:rsidRPr="00CF3D1A" w:rsidRDefault="00CF3D1A" w:rsidP="00843D7B">
      <w:pPr>
        <w:pStyle w:val="Subttulo"/>
        <w:rPr>
          <w:sz w:val="28"/>
          <w:szCs w:val="28"/>
        </w:rPr>
      </w:pPr>
      <w:r>
        <w:rPr>
          <w:sz w:val="28"/>
          <w:szCs w:val="28"/>
        </w:rPr>
        <w:t>J.</w:t>
      </w:r>
      <w:r w:rsidR="005E394A" w:rsidRPr="00CF3D1A">
        <w:rPr>
          <w:sz w:val="28"/>
          <w:szCs w:val="28"/>
        </w:rPr>
        <w:t xml:space="preserve"> Mañana:  8:00 a 12:30 </w:t>
      </w:r>
      <w:proofErr w:type="spellStart"/>
      <w:r w:rsidR="005E394A" w:rsidRPr="00CF3D1A">
        <w:rPr>
          <w:sz w:val="28"/>
          <w:szCs w:val="28"/>
        </w:rPr>
        <w:t>Hrs</w:t>
      </w:r>
      <w:proofErr w:type="spellEnd"/>
      <w:r w:rsidR="005E394A" w:rsidRPr="00CF3D1A">
        <w:rPr>
          <w:sz w:val="28"/>
          <w:szCs w:val="28"/>
        </w:rPr>
        <w:t>.</w:t>
      </w:r>
    </w:p>
    <w:p w14:paraId="270E4E42" w14:textId="77777777" w:rsidR="005E394A" w:rsidRPr="00CF3D1A" w:rsidRDefault="00CF3D1A" w:rsidP="00843D7B">
      <w:pPr>
        <w:pStyle w:val="Subttulo"/>
        <w:rPr>
          <w:sz w:val="28"/>
          <w:szCs w:val="28"/>
        </w:rPr>
      </w:pPr>
      <w:r>
        <w:rPr>
          <w:sz w:val="28"/>
          <w:szCs w:val="28"/>
        </w:rPr>
        <w:t>J.</w:t>
      </w:r>
      <w:r w:rsidR="005E394A" w:rsidRPr="00CF3D1A">
        <w:rPr>
          <w:sz w:val="28"/>
          <w:szCs w:val="28"/>
        </w:rPr>
        <w:t xml:space="preserve"> Tarde:  13:30 a 18:00 </w:t>
      </w:r>
      <w:proofErr w:type="spellStart"/>
      <w:r w:rsidR="005E394A" w:rsidRPr="00CF3D1A">
        <w:rPr>
          <w:sz w:val="28"/>
          <w:szCs w:val="28"/>
        </w:rPr>
        <w:t>Hrs</w:t>
      </w:r>
      <w:proofErr w:type="spellEnd"/>
      <w:r w:rsidR="005E394A" w:rsidRPr="00CF3D1A">
        <w:rPr>
          <w:sz w:val="28"/>
          <w:szCs w:val="28"/>
        </w:rPr>
        <w:t xml:space="preserve">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Diseño de tabla para escribir la ubicación, la fecha y la hora del evento"/>
      </w:tblPr>
      <w:tblGrid>
        <w:gridCol w:w="1440"/>
        <w:gridCol w:w="5040"/>
      </w:tblGrid>
      <w:tr w:rsidR="005E394A" w:rsidRPr="00CF3D1A" w14:paraId="3579234F" w14:textId="77777777" w:rsidTr="002B0F85">
        <w:tc>
          <w:tcPr>
            <w:tcW w:w="1440" w:type="dxa"/>
          </w:tcPr>
          <w:p w14:paraId="6ADD1251" w14:textId="77777777" w:rsidR="005E394A" w:rsidRPr="00CF3D1A" w:rsidRDefault="005E394A" w:rsidP="002B0F85">
            <w:pPr>
              <w:pStyle w:val="Ttulo2"/>
              <w:outlineLvl w:val="1"/>
              <w:rPr>
                <w:color w:val="000000" w:themeColor="text1"/>
                <w:szCs w:val="28"/>
              </w:rPr>
            </w:pPr>
          </w:p>
        </w:tc>
        <w:tc>
          <w:tcPr>
            <w:tcW w:w="5040" w:type="dxa"/>
          </w:tcPr>
          <w:p w14:paraId="3E148D2F" w14:textId="77777777" w:rsidR="005E394A" w:rsidRPr="00CF3D1A" w:rsidRDefault="005E394A" w:rsidP="002B0F85">
            <w:pPr>
              <w:pStyle w:val="Ttulo3"/>
              <w:outlineLvl w:val="2"/>
              <w:rPr>
                <w:color w:val="000000" w:themeColor="text1"/>
                <w:szCs w:val="28"/>
                <w:lang w:val="es-CL"/>
              </w:rPr>
            </w:pPr>
          </w:p>
        </w:tc>
      </w:tr>
      <w:tr w:rsidR="00EF656C" w:rsidRPr="005E394A" w14:paraId="0E3E2FC6" w14:textId="77777777" w:rsidTr="00216E12">
        <w:tc>
          <w:tcPr>
            <w:tcW w:w="1440" w:type="dxa"/>
          </w:tcPr>
          <w:p w14:paraId="034C625F" w14:textId="77777777" w:rsidR="00EF656C" w:rsidRPr="00CF3D1A" w:rsidRDefault="00EF656C" w:rsidP="00AF73E5">
            <w:pPr>
              <w:pStyle w:val="Ttulo2"/>
              <w:outlineLvl w:val="1"/>
              <w:rPr>
                <w:sz w:val="24"/>
                <w:szCs w:val="24"/>
                <w:lang w:val="es-CL"/>
              </w:rPr>
            </w:pPr>
          </w:p>
        </w:tc>
        <w:tc>
          <w:tcPr>
            <w:tcW w:w="5040" w:type="dxa"/>
          </w:tcPr>
          <w:p w14:paraId="246693BB" w14:textId="77777777" w:rsidR="00AF73E5" w:rsidRPr="00CF3D1A" w:rsidRDefault="00AF73E5" w:rsidP="00AF73E5">
            <w:pPr>
              <w:pStyle w:val="Ttulo3"/>
              <w:outlineLvl w:val="2"/>
              <w:rPr>
                <w:sz w:val="24"/>
                <w:lang w:val="es-CL"/>
              </w:rPr>
            </w:pPr>
          </w:p>
        </w:tc>
      </w:tr>
      <w:tr w:rsidR="005E394A" w:rsidRPr="009D091B" w14:paraId="2BCE1BA8" w14:textId="77777777" w:rsidTr="00216E12">
        <w:tc>
          <w:tcPr>
            <w:tcW w:w="1440" w:type="dxa"/>
          </w:tcPr>
          <w:p w14:paraId="02BB8A50" w14:textId="77777777" w:rsidR="005E394A" w:rsidRPr="00CF3D1A" w:rsidRDefault="005E394A" w:rsidP="00AF73E5">
            <w:pPr>
              <w:pStyle w:val="Ttulo2"/>
              <w:outlineLvl w:val="1"/>
              <w:rPr>
                <w:sz w:val="24"/>
                <w:szCs w:val="24"/>
                <w:lang w:val="es-CL"/>
              </w:rPr>
            </w:pPr>
          </w:p>
        </w:tc>
        <w:tc>
          <w:tcPr>
            <w:tcW w:w="5040" w:type="dxa"/>
          </w:tcPr>
          <w:p w14:paraId="6FB5C832" w14:textId="77777777" w:rsidR="005E394A" w:rsidRPr="00CF3D1A" w:rsidRDefault="005E394A" w:rsidP="00AF73E5">
            <w:pPr>
              <w:pStyle w:val="Ttulo3"/>
              <w:outlineLvl w:val="2"/>
              <w:rPr>
                <w:sz w:val="24"/>
                <w:lang w:val="es-CL"/>
              </w:rPr>
            </w:pPr>
          </w:p>
        </w:tc>
      </w:tr>
      <w:tr w:rsidR="00EF656C" w:rsidRPr="009D091B" w14:paraId="1BBE04C4" w14:textId="77777777" w:rsidTr="00216E12">
        <w:tc>
          <w:tcPr>
            <w:tcW w:w="1440" w:type="dxa"/>
          </w:tcPr>
          <w:p w14:paraId="1D07BF65" w14:textId="77777777" w:rsidR="00EF656C" w:rsidRPr="00CF3D1A" w:rsidRDefault="00EF656C" w:rsidP="00AF73E5">
            <w:pPr>
              <w:pStyle w:val="Ttulo2"/>
              <w:outlineLvl w:val="1"/>
              <w:rPr>
                <w:sz w:val="24"/>
                <w:szCs w:val="24"/>
                <w:lang w:val="es-CL"/>
              </w:rPr>
            </w:pPr>
          </w:p>
        </w:tc>
        <w:tc>
          <w:tcPr>
            <w:tcW w:w="5040" w:type="dxa"/>
          </w:tcPr>
          <w:p w14:paraId="4D46447B" w14:textId="77777777" w:rsidR="009D091B" w:rsidRPr="00CF3D1A" w:rsidRDefault="009D091B" w:rsidP="00AF73E5">
            <w:pPr>
              <w:pStyle w:val="Ttulo3"/>
              <w:outlineLvl w:val="2"/>
              <w:rPr>
                <w:sz w:val="24"/>
                <w:lang w:val="es-CL"/>
              </w:rPr>
            </w:pPr>
          </w:p>
        </w:tc>
      </w:tr>
    </w:tbl>
    <w:p w14:paraId="63C9A420" w14:textId="77777777" w:rsidR="009D091B" w:rsidRPr="00CF3D1A" w:rsidRDefault="005E394A" w:rsidP="009D091B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400F" wp14:editId="23685086">
                <wp:simplePos x="0" y="0"/>
                <wp:positionH relativeFrom="column">
                  <wp:posOffset>2430780</wp:posOffset>
                </wp:positionH>
                <wp:positionV relativeFrom="paragraph">
                  <wp:posOffset>-4613910</wp:posOffset>
                </wp:positionV>
                <wp:extent cx="381000" cy="1272540"/>
                <wp:effectExtent l="0" t="0" r="19050" b="228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E56CF" w14:textId="77777777" w:rsidR="005E394A" w:rsidRDefault="005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91.4pt;margin-top:-363.3pt;width:30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" fillcolor="white [3201]" strokeweight=".5pt">
                <v:textbox>
                  <w:txbxContent>
                    <w:p w:rsidR="005E394A" w:rsidRDefault="005E394A"/>
                  </w:txbxContent>
                </v:textbox>
              </v:shape>
            </w:pict>
          </mc:Fallback>
        </mc:AlternateContent>
      </w:r>
    </w:p>
    <w:sectPr w:rsidR="009D091B" w:rsidRPr="00CF3D1A" w:rsidSect="009D091B">
      <w:headerReference w:type="default" r:id="rId8"/>
      <w:pgSz w:w="12240" w:h="15840" w:code="1"/>
      <w:pgMar w:top="851" w:right="1559" w:bottom="65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5940" w14:textId="77777777" w:rsidR="005626A1" w:rsidRDefault="005626A1">
      <w:pPr>
        <w:spacing w:after="0" w:line="240" w:lineRule="auto"/>
      </w:pPr>
      <w:r>
        <w:separator/>
      </w:r>
    </w:p>
  </w:endnote>
  <w:endnote w:type="continuationSeparator" w:id="0">
    <w:p w14:paraId="1822CF93" w14:textId="77777777" w:rsidR="005626A1" w:rsidRDefault="0056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F457" w14:textId="77777777" w:rsidR="005626A1" w:rsidRDefault="005626A1">
      <w:pPr>
        <w:spacing w:after="0" w:line="240" w:lineRule="auto"/>
      </w:pPr>
      <w:r>
        <w:separator/>
      </w:r>
    </w:p>
  </w:footnote>
  <w:footnote w:type="continuationSeparator" w:id="0">
    <w:p w14:paraId="1E3A3FBE" w14:textId="77777777" w:rsidR="005626A1" w:rsidRDefault="0056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6A2F" w14:textId="77777777" w:rsidR="00B2154A" w:rsidRDefault="000B311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2311224" wp14:editId="7F91B309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30" name="Imagen 30" descr="Imagen de fondo de un conejo descansando bajo un árbol, rodeado de flores amarillas, rojas y rosas, así como abundante veget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DEPROSPECTODEINIV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445520">
    <w:abstractNumId w:val="9"/>
  </w:num>
  <w:num w:numId="2" w16cid:durableId="243035493">
    <w:abstractNumId w:val="7"/>
  </w:num>
  <w:num w:numId="3" w16cid:durableId="74741632">
    <w:abstractNumId w:val="6"/>
  </w:num>
  <w:num w:numId="4" w16cid:durableId="1850677529">
    <w:abstractNumId w:val="5"/>
  </w:num>
  <w:num w:numId="5" w16cid:durableId="780950399">
    <w:abstractNumId w:val="4"/>
  </w:num>
  <w:num w:numId="6" w16cid:durableId="921255852">
    <w:abstractNumId w:val="8"/>
  </w:num>
  <w:num w:numId="7" w16cid:durableId="474490177">
    <w:abstractNumId w:val="3"/>
  </w:num>
  <w:num w:numId="8" w16cid:durableId="350691553">
    <w:abstractNumId w:val="2"/>
  </w:num>
  <w:num w:numId="9" w16cid:durableId="106589585">
    <w:abstractNumId w:val="1"/>
  </w:num>
  <w:num w:numId="10" w16cid:durableId="187927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E5"/>
    <w:rsid w:val="000A1227"/>
    <w:rsid w:val="000B311E"/>
    <w:rsid w:val="000C2AA9"/>
    <w:rsid w:val="000E66B5"/>
    <w:rsid w:val="00216E12"/>
    <w:rsid w:val="002B37B3"/>
    <w:rsid w:val="00394927"/>
    <w:rsid w:val="003D1972"/>
    <w:rsid w:val="00403F5F"/>
    <w:rsid w:val="00457F6C"/>
    <w:rsid w:val="00476DE2"/>
    <w:rsid w:val="004F0CD5"/>
    <w:rsid w:val="0050119E"/>
    <w:rsid w:val="005626A1"/>
    <w:rsid w:val="005806C0"/>
    <w:rsid w:val="005E394A"/>
    <w:rsid w:val="005F2353"/>
    <w:rsid w:val="00664719"/>
    <w:rsid w:val="00745146"/>
    <w:rsid w:val="00751E7B"/>
    <w:rsid w:val="00761050"/>
    <w:rsid w:val="007B0291"/>
    <w:rsid w:val="008042F9"/>
    <w:rsid w:val="00843D7B"/>
    <w:rsid w:val="008E01D1"/>
    <w:rsid w:val="00905684"/>
    <w:rsid w:val="00944F24"/>
    <w:rsid w:val="0099027E"/>
    <w:rsid w:val="009D091B"/>
    <w:rsid w:val="00A252CE"/>
    <w:rsid w:val="00AF73E5"/>
    <w:rsid w:val="00B2154A"/>
    <w:rsid w:val="00B502D1"/>
    <w:rsid w:val="00C509E7"/>
    <w:rsid w:val="00C524E9"/>
    <w:rsid w:val="00CC3476"/>
    <w:rsid w:val="00CF3D1A"/>
    <w:rsid w:val="00D219AF"/>
    <w:rsid w:val="00D26034"/>
    <w:rsid w:val="00D43A4E"/>
    <w:rsid w:val="00DA0075"/>
    <w:rsid w:val="00DC5480"/>
    <w:rsid w:val="00DE7354"/>
    <w:rsid w:val="00E65747"/>
    <w:rsid w:val="00EF656C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DDA4A"/>
  <w15:chartTrackingRefBased/>
  <w15:docId w15:val="{9D1F5A4B-A970-4827-90FE-47DD404D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7E"/>
    <w:pPr>
      <w:contextualSpacing/>
    </w:pPr>
  </w:style>
  <w:style w:type="paragraph" w:styleId="Ttulo1">
    <w:name w:val="heading 1"/>
    <w:basedOn w:val="Normal"/>
    <w:link w:val="Ttulo1C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tulo">
    <w:name w:val="Title"/>
    <w:basedOn w:val="Normal"/>
    <w:uiPriority w:val="10"/>
    <w:qFormat/>
    <w:rsid w:val="008042F9"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10"/>
      <w:szCs w:val="124"/>
    </w:rPr>
  </w:style>
  <w:style w:type="character" w:styleId="Textoennegrita">
    <w:name w:val="Strong"/>
    <w:basedOn w:val="Fuentedeprrafopredeter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EE325D" w:themeColor="accent1"/>
      <w:kern w:val="22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E325D" w:themeColor="accent1"/>
      <w:kern w:val="22"/>
    </w:rPr>
  </w:style>
  <w:style w:type="character" w:customStyle="1" w:styleId="Ttulo1Car">
    <w:name w:val="Título 1 Car"/>
    <w:basedOn w:val="Fuentedeprrafopredeter"/>
    <w:link w:val="Ttulo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laconcuadrcula">
    <w:name w:val="Table Grid"/>
    <w:basedOn w:val="Tablanorma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Textodebloque">
    <w:name w:val="Block Text"/>
    <w:basedOn w:val="Normal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61050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Hipervnculovisitado">
    <w:name w:val="FollowedHyperlink"/>
    <w:basedOn w:val="Fuentedeprrafopredeter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jandra\AppData\Roaming\Microsoft\Plantillas\Prospecto%20para%20fiestas%20de%20primavera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9BDF-F581-42E3-9B37-BCF043E8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para fiestas de primavera</Template>
  <TotalTime>13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5</cp:revision>
  <cp:lastPrinted>2020-06-23T21:56:00Z</cp:lastPrinted>
  <dcterms:created xsi:type="dcterms:W3CDTF">2021-07-19T17:21:00Z</dcterms:created>
  <dcterms:modified xsi:type="dcterms:W3CDTF">2022-08-05T18:53:00Z</dcterms:modified>
  <cp:version/>
</cp:coreProperties>
</file>