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DA89" w14:textId="46062DEC" w:rsidR="002A3387" w:rsidRPr="003A2F73" w:rsidRDefault="008A717F" w:rsidP="004D7E82">
      <w:pPr>
        <w:pStyle w:val="Standard"/>
        <w:spacing w:line="0" w:lineRule="atLeast"/>
        <w:rPr>
          <w:sz w:val="32"/>
          <w:szCs w:val="32"/>
          <w:u w:val="single"/>
        </w:rPr>
      </w:pPr>
      <w:r w:rsidRPr="004D7E82">
        <w:rPr>
          <w:rFonts w:ascii="Calibri" w:hAnsi="Calibri"/>
          <w:sz w:val="28"/>
          <w:szCs w:val="28"/>
        </w:rPr>
        <w:t xml:space="preserve">                                      </w:t>
      </w:r>
      <w:r w:rsidR="002A3387" w:rsidRPr="004D7E82">
        <w:rPr>
          <w:rFonts w:ascii="Calibri" w:hAnsi="Calibri"/>
          <w:sz w:val="28"/>
          <w:szCs w:val="28"/>
        </w:rPr>
        <w:t xml:space="preserve"> </w:t>
      </w:r>
      <w:r w:rsidR="004D7E82" w:rsidRPr="003A2F73">
        <w:rPr>
          <w:rFonts w:ascii="Calibri" w:hAnsi="Calibri"/>
          <w:b/>
          <w:bCs/>
          <w:sz w:val="32"/>
          <w:szCs w:val="32"/>
          <w:u w:val="single"/>
        </w:rPr>
        <w:t>Guía de apoyo al hogar “Comunicación”</w:t>
      </w:r>
    </w:p>
    <w:p w14:paraId="2DACADFC" w14:textId="60A6472E" w:rsidR="002A3387" w:rsidRPr="004D7E82" w:rsidRDefault="002A3387" w:rsidP="004D7E82">
      <w:pPr>
        <w:pStyle w:val="Standard"/>
        <w:spacing w:line="0" w:lineRule="atLeast"/>
        <w:rPr>
          <w:rFonts w:ascii="Calibri" w:hAnsi="Calibri"/>
          <w:b/>
          <w:bCs/>
        </w:rPr>
      </w:pPr>
      <w:r w:rsidRPr="004D7E82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</w:t>
      </w:r>
      <w:r w:rsidRPr="004D7E82">
        <w:rPr>
          <w:rFonts w:ascii="Calibri" w:hAnsi="Calibri"/>
          <w:b/>
          <w:bCs/>
        </w:rPr>
        <w:t>PRE KINDER</w:t>
      </w:r>
    </w:p>
    <w:p w14:paraId="698437DF" w14:textId="0AD1BAEF" w:rsidR="008A717F" w:rsidRDefault="008A717F" w:rsidP="008A717F">
      <w:pPr>
        <w:pStyle w:val="Standard"/>
        <w:spacing w:before="240"/>
        <w:rPr>
          <w:rFonts w:asciiTheme="minorHAnsi" w:hAnsiTheme="minorHAnsi" w:cstheme="minorHAnsi"/>
        </w:rPr>
      </w:pPr>
      <w:r w:rsidRPr="004D7E82">
        <w:rPr>
          <w:rFonts w:asciiTheme="minorHAnsi" w:hAnsiTheme="minorHAnsi" w:cstheme="minorHAnsi"/>
        </w:rPr>
        <w:t>Estimadas familias; Espero que se encuentren todos muy bien en sus hogares. Estas semanas, trabajaremos “Silaba final “</w:t>
      </w:r>
      <w:r w:rsidR="004D7E82">
        <w:rPr>
          <w:rFonts w:asciiTheme="minorHAnsi" w:hAnsiTheme="minorHAnsi" w:cstheme="minorHAnsi"/>
        </w:rPr>
        <w:t>.</w:t>
      </w:r>
    </w:p>
    <w:p w14:paraId="2AFD2AAF" w14:textId="77777777" w:rsidR="004D7E82" w:rsidRPr="004D7E82" w:rsidRDefault="004D7E82" w:rsidP="004D7E82">
      <w:pPr>
        <w:pStyle w:val="Standard"/>
        <w:spacing w:before="240"/>
        <w:jc w:val="both"/>
        <w:rPr>
          <w:rFonts w:asciiTheme="minorHAnsi" w:hAnsiTheme="minorHAnsi" w:cstheme="minorHAnsi"/>
          <w:b/>
          <w:bCs/>
        </w:rPr>
      </w:pPr>
    </w:p>
    <w:p w14:paraId="10604506" w14:textId="77777777" w:rsidR="008A717F" w:rsidRPr="004D7E82" w:rsidRDefault="008A717F" w:rsidP="004D7E82">
      <w:pPr>
        <w:pStyle w:val="Standard"/>
        <w:jc w:val="both"/>
        <w:rPr>
          <w:rFonts w:asciiTheme="minorHAnsi" w:hAnsiTheme="minorHAnsi" w:cstheme="minorHAnsi"/>
        </w:rPr>
      </w:pPr>
      <w:r w:rsidRPr="004D7E82">
        <w:rPr>
          <w:rFonts w:asciiTheme="minorHAnsi" w:hAnsiTheme="minorHAnsi" w:cstheme="minorHAnsi"/>
          <w:b/>
          <w:bCs/>
        </w:rPr>
        <w:t>Núcleo:</w:t>
      </w:r>
      <w:r w:rsidRPr="004D7E82">
        <w:rPr>
          <w:rFonts w:asciiTheme="minorHAnsi" w:hAnsiTheme="minorHAnsi" w:cstheme="minorHAnsi"/>
        </w:rPr>
        <w:t xml:space="preserve"> Lenguaje verbal.</w:t>
      </w:r>
    </w:p>
    <w:p w14:paraId="5844B6F1" w14:textId="77777777" w:rsidR="008A717F" w:rsidRPr="004D7E82" w:rsidRDefault="008A717F" w:rsidP="004D7E82">
      <w:pPr>
        <w:jc w:val="both"/>
        <w:rPr>
          <w:rFonts w:cstheme="minorHAnsi"/>
        </w:rPr>
      </w:pPr>
      <w:r w:rsidRPr="004D7E82">
        <w:rPr>
          <w:rFonts w:cstheme="minorHAnsi"/>
          <w:b/>
          <w:bCs/>
        </w:rPr>
        <w:t>Objetivo de aprendizaje:</w:t>
      </w:r>
      <w:r w:rsidRPr="004D7E82">
        <w:rPr>
          <w:rFonts w:cstheme="minorHAnsi"/>
        </w:rPr>
        <w:t xml:space="preserve"> N°3. Descubrir en contextos lúdicos, atributos fonológicos de palabras conocidas, tales como conteo de palabras, segmentación y conteo de sílabas, identificación de sonidos finales e iniciales.</w:t>
      </w:r>
    </w:p>
    <w:p w14:paraId="5F2B2B7E" w14:textId="3FF152EE" w:rsidR="008A717F" w:rsidRDefault="008A717F" w:rsidP="004D7E82">
      <w:pPr>
        <w:jc w:val="both"/>
      </w:pPr>
      <w:r>
        <w:t>Contenido</w:t>
      </w:r>
      <w:r w:rsidR="004D7E82">
        <w:t>:</w:t>
      </w:r>
      <w:r>
        <w:t xml:space="preserve"> </w:t>
      </w:r>
      <w:r w:rsidR="004D7E82">
        <w:t>I</w:t>
      </w:r>
      <w:r>
        <w:t>dentificación sonido final silábico</w:t>
      </w:r>
      <w:r w:rsidR="004D7E82">
        <w:t>.</w:t>
      </w:r>
    </w:p>
    <w:p w14:paraId="5A333222" w14:textId="1710E9C8" w:rsidR="008A717F" w:rsidRPr="00E71E93" w:rsidRDefault="008A717F" w:rsidP="004D7E82">
      <w:pPr>
        <w:jc w:val="both"/>
        <w:rPr>
          <w:b/>
        </w:rPr>
      </w:pPr>
      <w:r w:rsidRPr="004D7E82">
        <w:rPr>
          <w:b/>
          <w:u w:val="single"/>
        </w:rPr>
        <w:t>Actividad N°1:</w:t>
      </w:r>
      <w:r w:rsidR="004D7E82">
        <w:rPr>
          <w:b/>
        </w:rPr>
        <w:t xml:space="preserve"> </w:t>
      </w:r>
      <w:r>
        <w:t xml:space="preserve">Sonido inicial vocálico </w:t>
      </w:r>
      <w:r w:rsidRPr="00E71E93">
        <w:rPr>
          <w:b/>
        </w:rPr>
        <w:t>“</w:t>
      </w:r>
      <w:r>
        <w:rPr>
          <w:b/>
        </w:rPr>
        <w:t>L</w:t>
      </w:r>
      <w:r w:rsidRPr="00E71E93">
        <w:rPr>
          <w:b/>
        </w:rPr>
        <w:t>ibro jugando con los sonido</w:t>
      </w:r>
      <w:r>
        <w:rPr>
          <w:b/>
        </w:rPr>
        <w:t>s 1</w:t>
      </w:r>
      <w:r w:rsidRPr="00E71E93">
        <w:rPr>
          <w:b/>
        </w:rPr>
        <w:t>”</w:t>
      </w:r>
      <w:r w:rsidR="00836D22">
        <w:rPr>
          <w:b/>
        </w:rPr>
        <w:t>.</w:t>
      </w:r>
    </w:p>
    <w:p w14:paraId="36CDFF6A" w14:textId="12F353FA" w:rsidR="004D7E82" w:rsidRPr="004D7E82" w:rsidRDefault="004D7E82" w:rsidP="004D7E82">
      <w:pPr>
        <w:pStyle w:val="Prrafodelista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4D7E82">
        <w:rPr>
          <w:rFonts w:ascii="Calibri" w:hAnsi="Calibri"/>
          <w:color w:val="000000" w:themeColor="text1"/>
        </w:rPr>
        <w:t>La primera semana s</w:t>
      </w:r>
      <w:r w:rsidR="008A717F" w:rsidRPr="004D7E82">
        <w:rPr>
          <w:rFonts w:ascii="Calibri" w:hAnsi="Calibri"/>
          <w:color w:val="000000" w:themeColor="text1"/>
        </w:rPr>
        <w:t>e trabajarán páginas 35,</w:t>
      </w:r>
      <w:r w:rsidRPr="004D7E82">
        <w:rPr>
          <w:rFonts w:ascii="Calibri" w:hAnsi="Calibri"/>
          <w:color w:val="000000" w:themeColor="text1"/>
        </w:rPr>
        <w:t xml:space="preserve"> </w:t>
      </w:r>
      <w:r w:rsidR="008A717F" w:rsidRPr="004D7E82">
        <w:rPr>
          <w:rFonts w:ascii="Calibri" w:hAnsi="Calibri"/>
          <w:color w:val="000000" w:themeColor="text1"/>
        </w:rPr>
        <w:t>36</w:t>
      </w:r>
      <w:r w:rsidRPr="004D7E82">
        <w:rPr>
          <w:rFonts w:ascii="Calibri" w:hAnsi="Calibri"/>
          <w:color w:val="000000" w:themeColor="text1"/>
        </w:rPr>
        <w:t xml:space="preserve">, </w:t>
      </w:r>
      <w:r w:rsidR="008A717F" w:rsidRPr="004D7E82">
        <w:rPr>
          <w:rFonts w:ascii="Calibri" w:hAnsi="Calibri"/>
          <w:color w:val="000000" w:themeColor="text1"/>
        </w:rPr>
        <w:t>37</w:t>
      </w:r>
      <w:r w:rsidRPr="004D7E82">
        <w:rPr>
          <w:rFonts w:ascii="Calibri" w:hAnsi="Calibri"/>
          <w:color w:val="000000" w:themeColor="text1"/>
        </w:rPr>
        <w:t xml:space="preserve"> y </w:t>
      </w:r>
      <w:r w:rsidR="008A717F" w:rsidRPr="004D7E82">
        <w:rPr>
          <w:rFonts w:ascii="Calibri" w:hAnsi="Calibri"/>
          <w:color w:val="000000" w:themeColor="text1"/>
        </w:rPr>
        <w:t>38</w:t>
      </w:r>
      <w:r w:rsidR="00836D22">
        <w:rPr>
          <w:rFonts w:ascii="Calibri" w:hAnsi="Calibri"/>
          <w:color w:val="000000" w:themeColor="text1"/>
        </w:rPr>
        <w:t>.</w:t>
      </w:r>
    </w:p>
    <w:p w14:paraId="7917325E" w14:textId="1BE94D07" w:rsidR="008A717F" w:rsidRPr="004D7E82" w:rsidRDefault="004D7E82" w:rsidP="004D7E82">
      <w:pPr>
        <w:pStyle w:val="Prrafodelista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4D7E82">
        <w:rPr>
          <w:rFonts w:ascii="Calibri" w:hAnsi="Calibri"/>
          <w:color w:val="000000" w:themeColor="text1"/>
        </w:rPr>
        <w:t xml:space="preserve">Segunda semana: </w:t>
      </w:r>
      <w:r w:rsidR="008A717F" w:rsidRPr="004D7E82">
        <w:rPr>
          <w:rFonts w:ascii="Calibri" w:hAnsi="Calibri"/>
          <w:color w:val="000000" w:themeColor="text1"/>
        </w:rPr>
        <w:t>39,</w:t>
      </w:r>
      <w:r w:rsidRPr="004D7E82">
        <w:rPr>
          <w:rFonts w:ascii="Calibri" w:hAnsi="Calibri"/>
          <w:color w:val="000000" w:themeColor="text1"/>
        </w:rPr>
        <w:t xml:space="preserve"> </w:t>
      </w:r>
      <w:r w:rsidR="008A717F" w:rsidRPr="004D7E82">
        <w:rPr>
          <w:rFonts w:ascii="Calibri" w:hAnsi="Calibri"/>
          <w:color w:val="000000" w:themeColor="text1"/>
        </w:rPr>
        <w:t>40,</w:t>
      </w:r>
      <w:r w:rsidRPr="004D7E82">
        <w:rPr>
          <w:rFonts w:ascii="Calibri" w:hAnsi="Calibri"/>
          <w:color w:val="000000" w:themeColor="text1"/>
        </w:rPr>
        <w:t xml:space="preserve"> </w:t>
      </w:r>
      <w:r w:rsidR="008A717F" w:rsidRPr="004D7E82">
        <w:rPr>
          <w:rFonts w:ascii="Calibri" w:hAnsi="Calibri"/>
          <w:color w:val="000000" w:themeColor="text1"/>
        </w:rPr>
        <w:t>41 y 42</w:t>
      </w:r>
      <w:r w:rsidR="00836D22">
        <w:rPr>
          <w:rFonts w:ascii="Calibri" w:hAnsi="Calibri"/>
          <w:color w:val="000000" w:themeColor="text1"/>
        </w:rPr>
        <w:t>.</w:t>
      </w:r>
    </w:p>
    <w:p w14:paraId="1A4C8C52" w14:textId="0BDAD1CF" w:rsidR="00FF2869" w:rsidRDefault="004D7E82" w:rsidP="00FF2869">
      <w:pPr>
        <w:pStyle w:val="Standard"/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Actividad </w:t>
      </w:r>
      <w:r w:rsidR="00FF2869">
        <w:rPr>
          <w:rFonts w:ascii="Calibri" w:hAnsi="Calibri"/>
          <w:b/>
          <w:sz w:val="22"/>
          <w:szCs w:val="22"/>
          <w:u w:val="single"/>
        </w:rPr>
        <w:t>N°2:</w:t>
      </w:r>
      <w:r w:rsidR="00FF2869">
        <w:rPr>
          <w:rFonts w:ascii="Calibri" w:hAnsi="Calibri"/>
          <w:b/>
          <w:sz w:val="22"/>
          <w:szCs w:val="22"/>
        </w:rPr>
        <w:t xml:space="preserve">  Caligrafía, libro “Torre de palabras, caligrafía kínder”.</w:t>
      </w:r>
    </w:p>
    <w:p w14:paraId="64AFA1DA" w14:textId="77777777" w:rsidR="004D7E82" w:rsidRDefault="004D7E82" w:rsidP="00FF2869">
      <w:pPr>
        <w:pStyle w:val="Standard"/>
        <w:spacing w:line="276" w:lineRule="auto"/>
        <w:jc w:val="both"/>
      </w:pPr>
    </w:p>
    <w:p w14:paraId="6F3B4894" w14:textId="5ACEA76F" w:rsidR="004D7E82" w:rsidRDefault="00FF2869" w:rsidP="004D7E82">
      <w:pPr>
        <w:pStyle w:val="Prrafodelista"/>
        <w:numPr>
          <w:ilvl w:val="0"/>
          <w:numId w:val="2"/>
        </w:numPr>
      </w:pPr>
      <w:r>
        <w:t>Pág</w:t>
      </w:r>
      <w:r w:rsidR="004D7E82">
        <w:t>inas a trabajar primera semana:</w:t>
      </w:r>
      <w:r>
        <w:t xml:space="preserve"> 29,</w:t>
      </w:r>
      <w:r w:rsidR="004D7E82">
        <w:t xml:space="preserve"> 30 y </w:t>
      </w:r>
      <w:r>
        <w:t>37</w:t>
      </w:r>
      <w:r w:rsidR="004D7E82">
        <w:t>.</w:t>
      </w:r>
    </w:p>
    <w:p w14:paraId="65F2861A" w14:textId="603CC9A7" w:rsidR="004D7E82" w:rsidRDefault="004D7E82" w:rsidP="004D7E82">
      <w:pPr>
        <w:pStyle w:val="Prrafodelista"/>
        <w:numPr>
          <w:ilvl w:val="0"/>
          <w:numId w:val="2"/>
        </w:numPr>
      </w:pPr>
      <w:r>
        <w:t xml:space="preserve">Segunda semana: </w:t>
      </w:r>
      <w:r w:rsidR="00FF2869">
        <w:t>3</w:t>
      </w:r>
      <w:r>
        <w:t>8</w:t>
      </w:r>
      <w:r w:rsidR="00FF2869">
        <w:t>,</w:t>
      </w:r>
      <w:r>
        <w:t xml:space="preserve"> </w:t>
      </w:r>
      <w:r w:rsidR="00FF2869">
        <w:t>39 y 98</w:t>
      </w:r>
      <w:r w:rsidR="00836D22">
        <w:t>.</w:t>
      </w:r>
    </w:p>
    <w:p w14:paraId="6A3C91A9" w14:textId="77777777" w:rsidR="004D7E82" w:rsidRDefault="004D7E82" w:rsidP="004D7E82">
      <w:pPr>
        <w:rPr>
          <w:rFonts w:ascii="Calibri" w:hAnsi="Calibri"/>
        </w:rPr>
      </w:pPr>
    </w:p>
    <w:p w14:paraId="758FDB2F" w14:textId="6A41DF4A" w:rsidR="004D7E82" w:rsidRDefault="00FF2869" w:rsidP="004D7E82">
      <w:pPr>
        <w:jc w:val="both"/>
        <w:rPr>
          <w:rFonts w:ascii="Calibri" w:hAnsi="Calibri"/>
          <w:b/>
          <w:bCs/>
        </w:rPr>
      </w:pPr>
      <w:r w:rsidRPr="004D7E82">
        <w:rPr>
          <w:rFonts w:ascii="Calibri" w:hAnsi="Calibri"/>
          <w:b/>
          <w:bCs/>
        </w:rPr>
        <w:t xml:space="preserve">En la plataforma Lirmi y página web, encontrarán un nuevo video tutorial de lenguaje verbal. En la actividad se refuerza el que los estudiantes que sean capaces de reconocer el “Sonido final silábico”. </w:t>
      </w:r>
    </w:p>
    <w:p w14:paraId="313E4945" w14:textId="601B1321" w:rsidR="009109DA" w:rsidRDefault="009109DA" w:rsidP="00FF2869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 w:rsidRPr="004D7E82">
        <w:rPr>
          <w:rFonts w:ascii="Calibri" w:hAnsi="Calibri"/>
          <w:b/>
          <w:bCs/>
          <w:sz w:val="22"/>
          <w:szCs w:val="22"/>
          <w:u w:val="single"/>
        </w:rPr>
        <w:t xml:space="preserve">Actividades </w:t>
      </w:r>
      <w:r w:rsidR="004D7E82" w:rsidRPr="004D7E82">
        <w:rPr>
          <w:rFonts w:ascii="Calibri" w:hAnsi="Calibri"/>
          <w:b/>
          <w:bCs/>
          <w:sz w:val="22"/>
          <w:szCs w:val="22"/>
          <w:u w:val="single"/>
        </w:rPr>
        <w:t>complementarias:</w:t>
      </w:r>
      <w:r w:rsidR="004D7E82">
        <w:rPr>
          <w:rFonts w:ascii="Calibri" w:hAnsi="Calibri"/>
          <w:sz w:val="22"/>
          <w:szCs w:val="22"/>
        </w:rPr>
        <w:t xml:space="preserve"> P</w:t>
      </w:r>
      <w:r>
        <w:rPr>
          <w:rFonts w:ascii="Calibri" w:hAnsi="Calibri"/>
          <w:sz w:val="22"/>
          <w:szCs w:val="22"/>
        </w:rPr>
        <w:t>ara los niños que no cuentan con el Libro.</w:t>
      </w:r>
    </w:p>
    <w:p w14:paraId="3D8DB3E2" w14:textId="77777777" w:rsidR="00FF2869" w:rsidRDefault="00FF2869" w:rsidP="00FF2869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03ABA73" w14:textId="19804E20" w:rsidR="002A3387" w:rsidRDefault="008A717F" w:rsidP="008A717F">
      <w:pPr>
        <w:pStyle w:val="Standard"/>
        <w:spacing w:before="2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</w:t>
      </w:r>
      <w:r w:rsidR="009109DA" w:rsidRPr="009109DA">
        <w:rPr>
          <w:rFonts w:ascii="Calibri" w:hAnsi="Calibri"/>
          <w:b/>
          <w:bCs/>
          <w:noProof/>
          <w:lang w:eastAsia="es-CL" w:bidi="ar-SA"/>
        </w:rPr>
        <w:drawing>
          <wp:inline distT="0" distB="0" distL="0" distR="0" wp14:anchorId="21D5C066" wp14:editId="2042BE8E">
            <wp:extent cx="1814004" cy="2056746"/>
            <wp:effectExtent l="0" t="0" r="0" b="1270"/>
            <wp:docPr id="1" name="Imagen 1" descr="G:\jugando con los sonidos 1.pdf - Perfil 1_ Microsoft​ Edge 30-08-2020 17_48_2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ugando con los sonidos 1.pdf - Perfil 1_ Microsoft​ Edge 30-08-2020 17_48_21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81" cy="20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</w:rPr>
        <w:t xml:space="preserve">         </w:t>
      </w:r>
    </w:p>
    <w:p w14:paraId="353A93A9" w14:textId="2341A4CB" w:rsidR="009109DA" w:rsidRPr="004D7E82" w:rsidRDefault="004D7E82" w:rsidP="004D7E82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N°1: </w:t>
      </w:r>
      <w:r w:rsidR="009109DA" w:rsidRPr="009109DA">
        <w:rPr>
          <w:rFonts w:ascii="Calibri" w:hAnsi="Calibri" w:cs="Arial"/>
          <w:color w:val="000000"/>
          <w:sz w:val="22"/>
          <w:szCs w:val="22"/>
        </w:rPr>
        <w:t>Escucha la oración que se forma al unir con una línea las palabras que tienen la misma sílaba final.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109DA" w:rsidRPr="009109DA">
        <w:rPr>
          <w:rFonts w:ascii="Calibri" w:hAnsi="Calibri" w:cs="Arial"/>
          <w:color w:val="008000"/>
          <w:sz w:val="22"/>
          <w:szCs w:val="22"/>
        </w:rPr>
        <w:t>Tortuga, espinaca, ratón, anillo, grillo, bastón, vaca, lechuga.</w:t>
      </w:r>
    </w:p>
    <w:p w14:paraId="282BB6A9" w14:textId="624C059D" w:rsidR="004D7E82" w:rsidRDefault="004D7E82" w:rsidP="004D7E82">
      <w:pPr>
        <w:pStyle w:val="NormalWeb"/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09D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B8DD42" wp14:editId="31240C7F">
            <wp:simplePos x="0" y="0"/>
            <wp:positionH relativeFrom="column">
              <wp:posOffset>874220</wp:posOffset>
            </wp:positionH>
            <wp:positionV relativeFrom="paragraph">
              <wp:posOffset>236439</wp:posOffset>
            </wp:positionV>
            <wp:extent cx="1702676" cy="2188551"/>
            <wp:effectExtent l="0" t="0" r="0" b="2540"/>
            <wp:wrapNone/>
            <wp:docPr id="3" name="Imagen 3" descr="G:\jugando con los sonidos 1.pdf - Perfil 1_ Microsoft​ Edge 30-08-2020 17_50_4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jugando con los sonidos 1.pdf - Perfil 1_ Microsoft​ Edge 30-08-2020 17_50_41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76" cy="21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B817B" w14:textId="24E4382E" w:rsidR="004D7E82" w:rsidRDefault="004D7E82" w:rsidP="004D7E82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06CE85F8" w14:textId="77777777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F20404D" w14:textId="77777777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71491C8" w14:textId="77777777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2381ADF" w14:textId="77777777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4BDA420" w14:textId="77777777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1B82D2D" w14:textId="77777777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F1DD58A" w14:textId="77777777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D9D72BD" w14:textId="6B162B2F" w:rsidR="009109DA" w:rsidRPr="009109DA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N°2: </w:t>
      </w:r>
      <w:r w:rsidR="009109DA" w:rsidRPr="009109DA">
        <w:rPr>
          <w:rFonts w:asciiTheme="minorHAnsi" w:hAnsiTheme="minorHAnsi" w:cs="Arial"/>
          <w:color w:val="000000"/>
          <w:sz w:val="22"/>
          <w:szCs w:val="22"/>
        </w:rPr>
        <w:t>Burbuja termina con </w:t>
      </w:r>
      <w:r w:rsidR="009109DA" w:rsidRPr="009109DA">
        <w:rPr>
          <w:rFonts w:asciiTheme="minorHAnsi" w:hAnsiTheme="minorHAnsi" w:cs="Arial"/>
          <w:b/>
          <w:bCs/>
          <w:color w:val="000000"/>
          <w:sz w:val="22"/>
          <w:szCs w:val="22"/>
        </w:rPr>
        <w:t>JA</w:t>
      </w:r>
      <w:r w:rsidR="009109DA" w:rsidRPr="009109DA">
        <w:rPr>
          <w:rFonts w:asciiTheme="minorHAnsi" w:hAnsiTheme="minorHAnsi" w:cs="Arial"/>
          <w:color w:val="000000"/>
          <w:sz w:val="22"/>
          <w:szCs w:val="22"/>
        </w:rPr>
        <w:t>. Pinta los dibujos que terminan con la sílaba </w:t>
      </w:r>
      <w:r w:rsidR="009109DA" w:rsidRPr="009109DA">
        <w:rPr>
          <w:rFonts w:asciiTheme="minorHAnsi" w:hAnsiTheme="minorHAnsi" w:cs="Arial"/>
          <w:b/>
          <w:bCs/>
          <w:color w:val="000000"/>
          <w:sz w:val="22"/>
          <w:szCs w:val="22"/>
        </w:rPr>
        <w:t>JA</w:t>
      </w:r>
      <w:r w:rsidR="009109DA" w:rsidRPr="009109DA">
        <w:rPr>
          <w:rFonts w:asciiTheme="minorHAnsi" w:hAnsiTheme="minorHAnsi" w:cs="Arial"/>
          <w:color w:val="000000"/>
          <w:sz w:val="22"/>
          <w:szCs w:val="22"/>
        </w:rPr>
        <w:t>, igual que burbuja.</w:t>
      </w:r>
    </w:p>
    <w:p w14:paraId="2D5E11C2" w14:textId="1EB32B62" w:rsidR="004D7E82" w:rsidRDefault="009109DA" w:rsidP="004D7E82">
      <w:pPr>
        <w:pStyle w:val="NormalWeb"/>
        <w:shd w:val="clear" w:color="auto" w:fill="FFFFFF"/>
        <w:spacing w:before="120" w:beforeAutospacing="0" w:after="120" w:afterAutospacing="0" w:line="240" w:lineRule="atLeast"/>
        <w:ind w:left="120" w:right="120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9109DA">
        <w:rPr>
          <w:rFonts w:asciiTheme="minorHAnsi" w:hAnsiTheme="minorHAnsi" w:cs="Arial"/>
          <w:color w:val="008000"/>
          <w:sz w:val="22"/>
          <w:szCs w:val="22"/>
        </w:rPr>
        <w:t>Empanada, bruja, cama, almeja, naranja, aguja, camisa, castor, pala, oveja, abeja.</w:t>
      </w:r>
    </w:p>
    <w:p w14:paraId="5A941C4D" w14:textId="7F0E9DAB" w:rsidR="004D7E82" w:rsidRDefault="004D7E82" w:rsidP="004D7E82">
      <w:pPr>
        <w:pStyle w:val="NormalWeb"/>
        <w:shd w:val="clear" w:color="auto" w:fill="FFFFFF"/>
        <w:spacing w:before="120" w:beforeAutospacing="0" w:after="120" w:afterAutospacing="0" w:line="240" w:lineRule="atLeast"/>
        <w:ind w:left="120" w:right="120"/>
        <w:jc w:val="both"/>
        <w:rPr>
          <w:rFonts w:asciiTheme="minorHAnsi" w:hAnsiTheme="minorHAnsi" w:cs="Arial"/>
          <w:color w:val="008000"/>
          <w:sz w:val="22"/>
          <w:szCs w:val="22"/>
        </w:rPr>
      </w:pPr>
    </w:p>
    <w:p w14:paraId="6EC3B84E" w14:textId="77777777" w:rsidR="004D7E82" w:rsidRPr="004D7E82" w:rsidRDefault="004D7E82" w:rsidP="004D7E82">
      <w:pPr>
        <w:pStyle w:val="NormalWeb"/>
        <w:shd w:val="clear" w:color="auto" w:fill="FFFFFF"/>
        <w:spacing w:before="120" w:beforeAutospacing="0" w:after="120" w:afterAutospacing="0" w:line="240" w:lineRule="atLeast"/>
        <w:ind w:left="120" w:right="120"/>
        <w:jc w:val="both"/>
        <w:rPr>
          <w:rFonts w:asciiTheme="minorHAnsi" w:hAnsiTheme="minorHAnsi" w:cs="Arial"/>
          <w:color w:val="008000"/>
          <w:sz w:val="22"/>
          <w:szCs w:val="22"/>
        </w:rPr>
      </w:pPr>
    </w:p>
    <w:p w14:paraId="6DD902BD" w14:textId="389442A5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109DA">
        <w:rPr>
          <w:noProof/>
        </w:rPr>
        <w:drawing>
          <wp:inline distT="0" distB="0" distL="0" distR="0" wp14:anchorId="2ACD7A27" wp14:editId="27D3E537">
            <wp:extent cx="1616392" cy="2028572"/>
            <wp:effectExtent l="0" t="0" r="3175" b="0"/>
            <wp:docPr id="4" name="Imagen 4" descr="G:\jugando con los sonidos 1.pdf - Perfil 1_ Microsoft​ Edge 30-08-2020 17_54_0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jugando con los sonidos 1.pdf - Perfil 1_ Microsoft​ Edge 30-08-2020 17_54_03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27" cy="20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D3B1A" w14:textId="77777777" w:rsidR="004D7E82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49A4360" w14:textId="0B9C439D" w:rsidR="009109DA" w:rsidRPr="009109DA" w:rsidRDefault="004D7E82" w:rsidP="009109DA">
      <w:pPr>
        <w:pStyle w:val="NormalWeb"/>
        <w:shd w:val="clear" w:color="auto" w:fill="FFFFFF"/>
        <w:spacing w:before="120" w:beforeAutospacing="0" w:after="120" w:afterAutospacing="0" w:line="300" w:lineRule="atLeast"/>
        <w:ind w:left="120" w:right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N°3: </w:t>
      </w:r>
      <w:r w:rsidR="009109DA" w:rsidRPr="009109DA">
        <w:rPr>
          <w:rFonts w:asciiTheme="minorHAnsi" w:hAnsiTheme="minorHAnsi" w:cs="Arial"/>
          <w:color w:val="000000"/>
          <w:sz w:val="22"/>
          <w:szCs w:val="22"/>
        </w:rPr>
        <w:t>El pelícano y la ardilla quieren comer alimentos que terminen igual que sus nombres. Une los alimentos que terminan en </w:t>
      </w:r>
      <w:r w:rsidR="009109DA" w:rsidRPr="009109DA">
        <w:rPr>
          <w:rFonts w:asciiTheme="minorHAnsi" w:hAnsiTheme="minorHAnsi" w:cs="Arial"/>
          <w:b/>
          <w:bCs/>
          <w:color w:val="000000"/>
          <w:sz w:val="22"/>
          <w:szCs w:val="22"/>
        </w:rPr>
        <w:t>NO</w:t>
      </w:r>
      <w:r w:rsidR="009109DA" w:rsidRPr="009109DA">
        <w:rPr>
          <w:rFonts w:asciiTheme="minorHAnsi" w:hAnsiTheme="minorHAnsi" w:cs="Arial"/>
          <w:color w:val="000000"/>
          <w:sz w:val="22"/>
          <w:szCs w:val="22"/>
        </w:rPr>
        <w:t> con el pelícano y los que terminan en </w:t>
      </w:r>
      <w:r w:rsidR="009109DA" w:rsidRPr="009109DA">
        <w:rPr>
          <w:rFonts w:asciiTheme="minorHAnsi" w:hAnsiTheme="minorHAnsi" w:cs="Arial"/>
          <w:b/>
          <w:bCs/>
          <w:color w:val="000000"/>
          <w:sz w:val="22"/>
          <w:szCs w:val="22"/>
        </w:rPr>
        <w:t>LLA</w:t>
      </w:r>
      <w:r w:rsidR="009109DA" w:rsidRPr="009109DA">
        <w:rPr>
          <w:rFonts w:asciiTheme="minorHAnsi" w:hAnsiTheme="minorHAnsi" w:cs="Arial"/>
          <w:color w:val="000000"/>
          <w:sz w:val="22"/>
          <w:szCs w:val="22"/>
        </w:rPr>
        <w:t> con ardilla. Algunos quedarán sin unir.</w:t>
      </w:r>
      <w:r w:rsidRPr="004D7E82">
        <w:rPr>
          <w:noProof/>
        </w:rPr>
        <w:t xml:space="preserve"> </w:t>
      </w:r>
    </w:p>
    <w:p w14:paraId="7D5887EB" w14:textId="66C77D8C" w:rsidR="009109DA" w:rsidRPr="004D7E82" w:rsidRDefault="009109DA" w:rsidP="004D7E82">
      <w:pPr>
        <w:pStyle w:val="NormalWeb"/>
        <w:shd w:val="clear" w:color="auto" w:fill="FFFFFF"/>
        <w:spacing w:before="120" w:beforeAutospacing="0" w:after="120" w:afterAutospacing="0" w:line="240" w:lineRule="atLeast"/>
        <w:ind w:left="120" w:right="120"/>
        <w:jc w:val="both"/>
        <w:rPr>
          <w:rFonts w:asciiTheme="minorHAnsi" w:hAnsiTheme="minorHAnsi" w:cs="Arial"/>
          <w:color w:val="008000"/>
          <w:sz w:val="22"/>
          <w:szCs w:val="22"/>
        </w:rPr>
      </w:pPr>
      <w:r w:rsidRPr="009109DA">
        <w:rPr>
          <w:rFonts w:asciiTheme="minorHAnsi" w:hAnsiTheme="minorHAnsi" w:cs="Arial"/>
          <w:color w:val="008000"/>
          <w:sz w:val="22"/>
          <w:szCs w:val="22"/>
        </w:rPr>
        <w:t>Sopaipilla, plátano, pepino, zapallo, gusano, rábano, cebolla, frutilla, mantequilla, manzana</w:t>
      </w:r>
      <w:r w:rsidR="004D7E82">
        <w:rPr>
          <w:rFonts w:asciiTheme="minorHAnsi" w:hAnsiTheme="minorHAnsi" w:cs="Arial"/>
          <w:color w:val="008000"/>
          <w:sz w:val="22"/>
          <w:szCs w:val="22"/>
        </w:rPr>
        <w:t>.</w:t>
      </w:r>
    </w:p>
    <w:p w14:paraId="48633ADB" w14:textId="35E69651" w:rsidR="009109DA" w:rsidRDefault="009109DA" w:rsidP="008A717F">
      <w:pPr>
        <w:pStyle w:val="Standard"/>
        <w:spacing w:before="240"/>
      </w:pPr>
    </w:p>
    <w:sectPr w:rsidR="009109D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2C21" w14:textId="77777777" w:rsidR="003969B9" w:rsidRDefault="003969B9" w:rsidP="002A3387">
      <w:pPr>
        <w:spacing w:after="0" w:line="240" w:lineRule="auto"/>
      </w:pPr>
      <w:r>
        <w:separator/>
      </w:r>
    </w:p>
  </w:endnote>
  <w:endnote w:type="continuationSeparator" w:id="0">
    <w:p w14:paraId="66B7A69A" w14:textId="77777777" w:rsidR="003969B9" w:rsidRDefault="003969B9" w:rsidP="002A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2235" w14:textId="77777777" w:rsidR="003969B9" w:rsidRDefault="003969B9" w:rsidP="002A3387">
      <w:pPr>
        <w:spacing w:after="0" w:line="240" w:lineRule="auto"/>
      </w:pPr>
      <w:r>
        <w:separator/>
      </w:r>
    </w:p>
  </w:footnote>
  <w:footnote w:type="continuationSeparator" w:id="0">
    <w:p w14:paraId="69154B4C" w14:textId="77777777" w:rsidR="003969B9" w:rsidRDefault="003969B9" w:rsidP="002A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78EA" w14:textId="1D9EFF6B" w:rsidR="002A3387" w:rsidRPr="004D7E82" w:rsidRDefault="002A3387" w:rsidP="002A3387">
    <w:pPr>
      <w:widowControl w:val="0"/>
      <w:suppressAutoHyphens/>
      <w:autoSpaceDN w:val="0"/>
      <w:spacing w:after="0" w:line="240" w:lineRule="auto"/>
      <w:textAlignment w:val="baseline"/>
      <w:rPr>
        <w:rFonts w:ascii="Calibri" w:eastAsia="SimSun" w:hAnsi="Calibri" w:cs="Mangal"/>
        <w:i/>
        <w:iCs/>
        <w:kern w:val="3"/>
        <w:lang w:val="es-MX" w:eastAsia="zh-CN" w:bidi="hi-IN"/>
      </w:rPr>
    </w:pPr>
    <w:r w:rsidRPr="004D7E82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6B30AE6B" wp14:editId="4F29C925">
          <wp:simplePos x="0" y="0"/>
          <wp:positionH relativeFrom="column">
            <wp:posOffset>-60960</wp:posOffset>
          </wp:positionH>
          <wp:positionV relativeFrom="paragraph">
            <wp:posOffset>-306705</wp:posOffset>
          </wp:positionV>
          <wp:extent cx="733425" cy="749300"/>
          <wp:effectExtent l="0" t="0" r="9525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49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D7E82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</w:t>
    </w:r>
    <w:r w:rsidRPr="004D7E82">
      <w:rPr>
        <w:rFonts w:ascii="Calibri" w:eastAsia="SimSun" w:hAnsi="Calibri" w:cs="Mangal"/>
        <w:i/>
        <w:iCs/>
        <w:kern w:val="3"/>
        <w:lang w:val="es-MX" w:eastAsia="zh-CN" w:bidi="hi-IN"/>
      </w:rPr>
      <w:t>“Comencemos hermanos, porque hasta ahora poco o nada hemos hecho”</w:t>
    </w:r>
  </w:p>
  <w:p w14:paraId="2CD98E8A" w14:textId="6034FDC6" w:rsidR="002A3387" w:rsidRPr="004D7E82" w:rsidRDefault="002A3387" w:rsidP="002A3387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0"/>
        <w:szCs w:val="20"/>
        <w:lang w:eastAsia="zh-CN" w:bidi="hi-IN"/>
      </w:rPr>
    </w:pPr>
    <w:r w:rsidRPr="004D7E82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</w:t>
    </w:r>
    <w:r w:rsidR="004D7E82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                                       </w:t>
    </w:r>
    <w:r w:rsidRPr="004D7E82">
      <w:rPr>
        <w:rFonts w:ascii="Calibri" w:eastAsia="SimSun" w:hAnsi="Calibri" w:cs="Mangal"/>
        <w:kern w:val="3"/>
        <w:sz w:val="20"/>
        <w:szCs w:val="20"/>
        <w:lang w:val="es-MX" w:eastAsia="zh-CN" w:bidi="hi-IN"/>
      </w:rPr>
      <w:t xml:space="preserve">   (San Francisco de Asís)</w:t>
    </w:r>
  </w:p>
  <w:p w14:paraId="313DFC55" w14:textId="77777777" w:rsidR="002A3387" w:rsidRDefault="002A33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583B"/>
    <w:multiLevelType w:val="hybridMultilevel"/>
    <w:tmpl w:val="8D1603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4E9F"/>
    <w:multiLevelType w:val="hybridMultilevel"/>
    <w:tmpl w:val="3D320A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87"/>
    <w:rsid w:val="0021750D"/>
    <w:rsid w:val="002A3387"/>
    <w:rsid w:val="003969B9"/>
    <w:rsid w:val="003A2F73"/>
    <w:rsid w:val="004D7E82"/>
    <w:rsid w:val="00836D22"/>
    <w:rsid w:val="008A717F"/>
    <w:rsid w:val="009109DA"/>
    <w:rsid w:val="00A22571"/>
    <w:rsid w:val="00F400FB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FFF5"/>
  <w15:chartTrackingRefBased/>
  <w15:docId w15:val="{D2CAECD1-456B-4D6E-8B79-53F452FF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387"/>
  </w:style>
  <w:style w:type="paragraph" w:styleId="Piedepgina">
    <w:name w:val="footer"/>
    <w:basedOn w:val="Normal"/>
    <w:link w:val="PiedepginaCar"/>
    <w:uiPriority w:val="99"/>
    <w:unhideWhenUsed/>
    <w:rsid w:val="002A3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387"/>
  </w:style>
  <w:style w:type="paragraph" w:customStyle="1" w:styleId="Standard">
    <w:name w:val="Standard"/>
    <w:rsid w:val="002A33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1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D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4</cp:revision>
  <dcterms:created xsi:type="dcterms:W3CDTF">2020-09-03T17:47:00Z</dcterms:created>
  <dcterms:modified xsi:type="dcterms:W3CDTF">2020-09-04T15:04:00Z</dcterms:modified>
</cp:coreProperties>
</file>